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99" w:rsidRPr="00163C1A" w:rsidRDefault="002F0599" w:rsidP="00163C1A">
      <w:r w:rsidRPr="00163C1A">
        <w:t>DNA - CÃES</w:t>
      </w:r>
    </w:p>
    <w:p w:rsidR="002F0599" w:rsidRPr="00163C1A" w:rsidRDefault="002F0599" w:rsidP="00163C1A">
      <w:r w:rsidRPr="00163C1A">
        <w:br/>
        <w:t>Você Sabia?</w:t>
      </w:r>
    </w:p>
    <w:p w:rsidR="002F0599" w:rsidRPr="00163C1A" w:rsidRDefault="002F0599" w:rsidP="00163C1A">
      <w:r w:rsidRPr="00163C1A"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2543175"/>
            <wp:effectExtent l="19050" t="0" r="9525" b="0"/>
            <wp:wrapSquare wrapText="bothSides"/>
            <wp:docPr id="2" name="Imagem 2" descr="http://www.mastim.com.br/informacoes/imagem/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stim.com.br/informacoes/imagem/d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C1A">
        <w:t>Com uma amostra de DNA menor que um grão de areia.. </w:t>
      </w:r>
      <w:r w:rsidRPr="00163C1A">
        <w:br/>
        <w:t>A Tecnologia pode identificar um animal em 100,000,000!</w:t>
      </w:r>
      <w:r w:rsidRPr="00163C1A">
        <w:br/>
        <w:t>Análise de uma amostra: cada animal herda um único padrão de DNA!</w:t>
      </w:r>
      <w:r w:rsidRPr="00163C1A">
        <w:br/>
        <w:t>Perfil de um amostra.</w:t>
      </w:r>
    </w:p>
    <w:p w:rsidR="002F0599" w:rsidRPr="00163C1A" w:rsidRDefault="002F0599" w:rsidP="00163C1A">
      <w:r w:rsidRPr="00163C1A">
        <w:br/>
        <w:t>Análises genéticas feitas com base em DNA revelam uma abundância de informações valiosas sobre o seu animal, incluindo identidade individual, paternidade, pedigree, similaridade genética a outros animais e uniformidade de linhagem de sangue. Eventualmente, cada animal possui a sua própria identidade. Animais frequentemente se parecem, mas de fato eles podem ser tão diferentes um do outro como o são os seres humanos.</w:t>
      </w:r>
      <w:r w:rsidRPr="00163C1A">
        <w:br/>
      </w:r>
      <w:r w:rsidRPr="00163C1A">
        <w:br/>
        <w:t>Todo código genético de um animal é representado por um código único, que refletirá a individualidade daquele animal. Este perfil genético é como se fosse um distintivo entre animais da mesma espécie e raça, tal como é o da impressão digital entre os humanos. A análise de DNA utiliza-se das diferenças e semelhanças entre amostras de DNA provenientes de diferentes animais, para determinar traços tais como paternidade e uniformidade de linhagem de sangue.</w:t>
      </w:r>
      <w:r w:rsidRPr="00163C1A">
        <w:br/>
      </w:r>
      <w:r w:rsidRPr="00163C1A">
        <w:br/>
        <w:t>Testes genéticos são previamente requisitados através da coleta de sangue. No caso de cães e gatos, é necessário somente esfregar a superfície interna da boca do animal por aproximadamente 20 segundos, com uma escova com cerdas bem macias, também chamada de ""SWAB". Na CEPAV Laboratórios, nós extraímos o DNA que está alojado nela e o utilizamos para determinar o perfil genético único do seu animal. </w:t>
      </w:r>
      <w:r w:rsidRPr="00163C1A">
        <w:br/>
      </w:r>
      <w:r w:rsidRPr="00163C1A">
        <w:br/>
        <w:t>Esse perfil, chamado de genótipo, é analisado digitalmente através da utilização de um sistema de computação. Um analista profissional examinará cuidadosamente e interpretará os resultados dos testes. Para completar o serviço, o resultado dos exames do animal será documentado sob a forma de um "CERTIFICADO DE ANÁLISE POR DNA" preciso e atraente.</w:t>
      </w:r>
      <w:r w:rsidRPr="00163C1A">
        <w:br/>
      </w:r>
      <w:r w:rsidRPr="00163C1A">
        <w:br/>
        <w:t>O que a análise por DNA pode fazer hoje:</w:t>
      </w:r>
      <w:r w:rsidRPr="00163C1A">
        <w:br/>
      </w:r>
      <w:r w:rsidRPr="00163C1A">
        <w:br/>
        <w:t>1. Estabelecer identidade genética permanente à prova de falsificações. </w:t>
      </w:r>
      <w:r w:rsidRPr="00163C1A">
        <w:br/>
      </w:r>
      <w:r w:rsidRPr="00163C1A">
        <w:br/>
        <w:t>2. Assegurar a integridade do registro genealógico. </w:t>
      </w:r>
      <w:r w:rsidRPr="00163C1A">
        <w:br/>
      </w:r>
      <w:r w:rsidRPr="00163C1A">
        <w:br/>
        <w:t>3. Verificar paternidade em inseminação artificial. </w:t>
      </w:r>
      <w:r w:rsidRPr="00163C1A">
        <w:br/>
      </w:r>
      <w:r w:rsidRPr="00163C1A">
        <w:lastRenderedPageBreak/>
        <w:br/>
        <w:t>4. Classificar e separar crias de coberturas com vários padreadores. </w:t>
      </w:r>
      <w:r w:rsidRPr="00163C1A">
        <w:br/>
      </w:r>
      <w:r w:rsidRPr="00163C1A">
        <w:br/>
        <w:t>5. Assegurar a reputação dos bons criadores. </w:t>
      </w:r>
      <w:r w:rsidRPr="00163C1A">
        <w:br/>
      </w:r>
      <w:r w:rsidRPr="00163C1A">
        <w:br/>
        <w:t>6. Promover avanços futuros na área de criação animal.</w:t>
      </w:r>
      <w:r w:rsidRPr="00163C1A">
        <w:br/>
      </w:r>
      <w:r w:rsidRPr="00163C1A">
        <w:br/>
        <w:t>O que o DNA não pode fazer: </w:t>
      </w:r>
      <w:r w:rsidRPr="00163C1A">
        <w:br/>
      </w:r>
      <w:r w:rsidRPr="00163C1A">
        <w:br/>
        <w:t>1. Promover uma identidade instantânea. </w:t>
      </w:r>
      <w:r w:rsidRPr="00163C1A">
        <w:br/>
      </w:r>
      <w:r w:rsidRPr="00163C1A">
        <w:br/>
        <w:t>2. Determinar data de nascimento. </w:t>
      </w:r>
      <w:r w:rsidRPr="00163C1A">
        <w:br/>
      </w:r>
      <w:r w:rsidRPr="00163C1A">
        <w:br/>
        <w:t>3. Identificar animais pela raça. </w:t>
      </w:r>
      <w:r w:rsidRPr="00163C1A">
        <w:br/>
      </w:r>
      <w:r w:rsidRPr="00163C1A">
        <w:br/>
        <w:t>4. Predizer comportamentos e características. </w:t>
      </w:r>
      <w:r w:rsidRPr="00163C1A">
        <w:br/>
      </w:r>
      <w:r w:rsidRPr="00163C1A">
        <w:br/>
        <w:t>5. Diagnosticar Displasia coxofemoral (no caso de cães). </w:t>
      </w:r>
      <w:r w:rsidRPr="00163C1A">
        <w:br/>
      </w:r>
      <w:r w:rsidRPr="00163C1A">
        <w:br/>
        <w:t>6. Selecionar "as mais promissoras crias".</w:t>
      </w:r>
      <w:r w:rsidRPr="00163C1A">
        <w:br/>
      </w:r>
      <w:r w:rsidRPr="00163C1A">
        <w:br/>
        <w:t>O que o DNA poderá prover no futuro: </w:t>
      </w:r>
      <w:r w:rsidRPr="00163C1A">
        <w:br/>
      </w:r>
      <w:r w:rsidRPr="00163C1A">
        <w:br/>
        <w:t>1. Triagem genética para características de interesse .</w:t>
      </w:r>
      <w:r w:rsidRPr="00163C1A">
        <w:br/>
      </w:r>
      <w:r w:rsidRPr="00163C1A">
        <w:br/>
        <w:t>2. Doenças genéticas.</w:t>
      </w:r>
      <w:r w:rsidRPr="00163C1A">
        <w:br/>
      </w:r>
      <w:r w:rsidRPr="00163C1A">
        <w:br/>
        <w:t>3. Caracteres positivos.</w:t>
      </w:r>
      <w:r w:rsidRPr="00163C1A">
        <w:br/>
      </w:r>
      <w:r w:rsidRPr="00163C1A">
        <w:br/>
        <w:t>4. Seleção genética de animais para melhoria de linhas de sangue.</w:t>
      </w:r>
      <w:r w:rsidRPr="00163C1A">
        <w:br/>
      </w:r>
      <w:r w:rsidRPr="00163C1A">
        <w:br/>
        <w:t>5. Avaliação uniforme de linhas de sangue. </w:t>
      </w:r>
      <w:r w:rsidRPr="00163C1A">
        <w:br/>
      </w:r>
      <w:r w:rsidRPr="00163C1A">
        <w:br/>
        <w:t>6. Animais melhores e mais saudáveis.</w:t>
      </w:r>
      <w:r w:rsidRPr="00163C1A">
        <w:br/>
      </w:r>
      <w:r w:rsidRPr="00163C1A">
        <w:br/>
        <w:t>Um completo painel de ascendência </w:t>
      </w:r>
      <w:r w:rsidRPr="00163C1A">
        <w:br/>
        <w:t>Este painel completo promove um parentesco inquestionável mesmo em animais com linhagens próximas. </w:t>
      </w:r>
    </w:p>
    <w:p w:rsidR="002F0599" w:rsidRPr="00163C1A" w:rsidRDefault="002F0599" w:rsidP="00163C1A">
      <w:r w:rsidRPr="00163C1A">
        <w:lastRenderedPageBreak/>
        <w:drawing>
          <wp:inline distT="0" distB="0" distL="0" distR="0">
            <wp:extent cx="6542405" cy="3162300"/>
            <wp:effectExtent l="19050" t="0" r="0" b="0"/>
            <wp:docPr id="1" name="Imagem 1" descr="http://www.mastim.com.br/informacoes/imagem/dna-tabe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tim.com.br/informacoes/imagem/dna-tabe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C1A">
        <w:br/>
        <w:t>(painel de comparação de paternidade de uma ninhada de cães) </w:t>
      </w:r>
      <w:r w:rsidRPr="00163C1A">
        <w:br/>
      </w:r>
      <w:r w:rsidRPr="00163C1A">
        <w:br/>
      </w:r>
      <w:r w:rsidRPr="00163C1A">
        <w:br/>
        <w:t>Verificação de Parentesco </w:t>
      </w:r>
      <w:r w:rsidRPr="00163C1A">
        <w:br/>
      </w:r>
      <w:r w:rsidRPr="00163C1A">
        <w:br/>
        <w:t>Estimativa do número de amostras realizadas anualmente no mundo</w:t>
      </w:r>
      <w:r w:rsidRPr="00163C1A">
        <w:br/>
      </w:r>
      <w:r w:rsidRPr="00163C1A">
        <w:br/>
        <w:t>· Humanos (+ 11 Milhões ao ano) </w:t>
      </w:r>
      <w:r w:rsidRPr="00163C1A">
        <w:br/>
        <w:t>· Equinos (225.000 ao ano) </w:t>
      </w:r>
      <w:r w:rsidRPr="00163C1A">
        <w:br/>
        <w:t>· Bovinos (1Milhão ao ano) </w:t>
      </w:r>
      <w:r w:rsidRPr="00163C1A">
        <w:br/>
        <w:t>· Criações alternativas (camelídeos, avestruz, etc...) </w:t>
      </w:r>
      <w:r w:rsidRPr="00163C1A">
        <w:br/>
        <w:t>· Cães (10 mil ao ano e crescendo) </w:t>
      </w:r>
      <w:r w:rsidRPr="00163C1A">
        <w:br/>
        <w:t>· Outros</w:t>
      </w:r>
    </w:p>
    <w:p w:rsidR="002F0599" w:rsidRPr="00163C1A" w:rsidRDefault="002F0599" w:rsidP="00163C1A">
      <w:r w:rsidRPr="00163C1A">
        <w:br/>
        <w:t>AMOSTRAS NECESSÁRIAS PARA REALIZAÇÃO DO TESTE </w:t>
      </w:r>
      <w:r w:rsidRPr="00163C1A">
        <w:br/>
      </w:r>
      <w:r w:rsidRPr="00163C1A">
        <w:br/>
        <w:t>· Cães e Gatos : células de bochecha </w:t>
      </w:r>
      <w:r w:rsidRPr="00163C1A">
        <w:br/>
        <w:t>· Equinos e Bovinos : pelos </w:t>
      </w:r>
      <w:r w:rsidRPr="00163C1A">
        <w:br/>
        <w:t>· Aves : Sangue</w:t>
      </w:r>
      <w:r w:rsidRPr="00163C1A">
        <w:br/>
      </w:r>
      <w:r w:rsidRPr="00163C1A">
        <w:br/>
        <w:t>Vantagens do método de coleta de amostras </w:t>
      </w:r>
      <w:r w:rsidRPr="00163C1A">
        <w:br/>
      </w:r>
      <w:r w:rsidRPr="00163C1A">
        <w:br/>
        <w:t>· Completamente não invasivo. </w:t>
      </w:r>
      <w:r w:rsidRPr="00163C1A">
        <w:br/>
        <w:t>· Baixo custo(sem retirada de sangue ou outras "despesas" ocultas) </w:t>
      </w:r>
      <w:r w:rsidRPr="00163C1A">
        <w:br/>
        <w:t>· Sem contaminação bacteriana </w:t>
      </w:r>
      <w:r w:rsidRPr="00163C1A">
        <w:br/>
        <w:t>· Retorno ao laboratório através de correio normal. </w:t>
      </w:r>
      <w:r w:rsidRPr="00163C1A">
        <w:br/>
      </w:r>
      <w:r w:rsidRPr="00163C1A">
        <w:br/>
      </w:r>
      <w:r w:rsidRPr="00163C1A">
        <w:lastRenderedPageBreak/>
        <w:t>Como realizar a coleta </w:t>
      </w:r>
      <w:r w:rsidRPr="00163C1A">
        <w:br/>
      </w:r>
      <w:r w:rsidRPr="00163C1A">
        <w:br/>
        <w:t>CÃES e GATOS:</w:t>
      </w:r>
      <w:r w:rsidRPr="00163C1A">
        <w:br/>
      </w:r>
      <w:r w:rsidRPr="00163C1A">
        <w:br/>
        <w:t>1. Lave bem as mãos antes de iniciar qualquer procedimento. </w:t>
      </w:r>
      <w:r w:rsidRPr="00163C1A">
        <w:br/>
      </w:r>
      <w:r w:rsidRPr="00163C1A">
        <w:br/>
        <w:t>2. Retire o "swab" (escova) da embalagem segurando-a somente pela haste. Não toque as cerdas da escova. </w:t>
      </w:r>
      <w:r w:rsidRPr="00163C1A">
        <w:br/>
      </w:r>
      <w:r w:rsidRPr="00163C1A">
        <w:br/>
        <w:t>3. Segure a cabeça do animal contra o seu corpo com uma das mãos, com a outra coloque o "swab" dentro da boca do animal em contato com a mucosa da bochecha. </w:t>
      </w:r>
      <w:r w:rsidRPr="00163C1A">
        <w:br/>
      </w:r>
      <w:r w:rsidRPr="00163C1A">
        <w:br/>
        <w:t>4. Rotacione com firmeza o "swab" contra a bochecha por mais ou menos 20 segundos (o "swab" precisa ficar somente umidecido, você não deve coletar saliva). </w:t>
      </w:r>
      <w:r w:rsidRPr="00163C1A">
        <w:br/>
      </w:r>
      <w:r w:rsidRPr="00163C1A">
        <w:br/>
        <w:t>5. Retire o "swab" da boca do animal e recoloque-o imediatamente dentro da embalagem. </w:t>
      </w:r>
      <w:r w:rsidRPr="00163C1A">
        <w:br/>
      </w:r>
      <w:r w:rsidRPr="00163C1A">
        <w:br/>
        <w:t>6. Feche a embalagem com uma fita adesiva ou um clipe. Anote o nome do animal na embalagem. </w:t>
      </w:r>
      <w:r w:rsidRPr="00163C1A">
        <w:br/>
      </w:r>
      <w:r w:rsidRPr="00163C1A">
        <w:br/>
        <w:t>7. Se você for coletar amostras de mais de um animal, lave as mãos entre cada coleta para evitar a contaminação dos "swabs". </w:t>
      </w:r>
      <w:r w:rsidRPr="00163C1A">
        <w:br/>
      </w:r>
      <w:r w:rsidRPr="00163C1A">
        <w:br/>
        <w:t>8. Coloque a amostra e o formulário dentro do envelope padronizado e previamente selado e coloque-o no correio. </w:t>
      </w:r>
      <w:r w:rsidRPr="00163C1A">
        <w:br/>
      </w:r>
      <w:r w:rsidRPr="00163C1A">
        <w:br/>
        <w:t>EQUINOS </w:t>
      </w:r>
      <w:r w:rsidRPr="00163C1A">
        <w:br/>
      </w:r>
      <w:r w:rsidRPr="00163C1A">
        <w:br/>
        <w:t>1. Lave bem as mãos antes de iniciar qualquer procedimento. </w:t>
      </w:r>
      <w:r w:rsidRPr="00163C1A">
        <w:br/>
      </w:r>
      <w:r w:rsidRPr="00163C1A">
        <w:br/>
        <w:t>2. Retire um punhado de pelo da crina. </w:t>
      </w:r>
      <w:r w:rsidRPr="00163C1A">
        <w:br/>
      </w:r>
      <w:r w:rsidRPr="00163C1A">
        <w:br/>
        <w:t>3. Coloque a amostra dentro do saquinho plástico encaminhado junto com o KIT e feche-a com uma fita adesiva ou um clipe. Anote o nome ou a identificação do animal na etiqueta. </w:t>
      </w:r>
      <w:r w:rsidRPr="00163C1A">
        <w:br/>
      </w:r>
      <w:r w:rsidRPr="00163C1A">
        <w:br/>
        <w:t>4. Se você for coletar amostras de mais de um animal, lave as mãos entre cada coleta para evitar a contaminação entre as amostras. </w:t>
      </w:r>
      <w:r w:rsidRPr="00163C1A">
        <w:br/>
      </w:r>
      <w:r w:rsidRPr="00163C1A">
        <w:br/>
        <w:t>5. Coloque a amostra e o formulário dentro do envelope padronizado e previamente selado e coloque-o no correio. </w:t>
      </w:r>
      <w:r w:rsidRPr="00163C1A">
        <w:br/>
      </w:r>
      <w:r w:rsidRPr="00163C1A">
        <w:br/>
        <w:t>BOVINOS </w:t>
      </w:r>
      <w:r w:rsidRPr="00163C1A">
        <w:br/>
      </w:r>
      <w:r w:rsidRPr="00163C1A">
        <w:br/>
        <w:t>1. Lave bem as mãos antes de iniciar qualquer procedimento. </w:t>
      </w:r>
      <w:r w:rsidRPr="00163C1A">
        <w:br/>
      </w:r>
      <w:r w:rsidRPr="00163C1A">
        <w:br/>
      </w:r>
      <w:r w:rsidRPr="00163C1A">
        <w:lastRenderedPageBreak/>
        <w:t>2. Retire um punhado de pelo da cauda. </w:t>
      </w:r>
      <w:r w:rsidRPr="00163C1A">
        <w:br/>
      </w:r>
      <w:r w:rsidRPr="00163C1A">
        <w:br/>
        <w:t>3. Coloque a amostra dentro do saquinho plástico encaminhado junto com o KIT e feche-a com uma fita adesiva ou um clipe. Anote o nome ou a identificação do animal na etiqueta. </w:t>
      </w:r>
      <w:r w:rsidRPr="00163C1A">
        <w:br/>
      </w:r>
      <w:r w:rsidRPr="00163C1A">
        <w:br/>
        <w:t>4. Se você for coletar amostras de mais de um animal, lave as mãos entre cada coleta para evitar a contaminação entre as amostras. </w:t>
      </w:r>
      <w:r w:rsidRPr="00163C1A">
        <w:br/>
      </w:r>
      <w:r w:rsidRPr="00163C1A">
        <w:br/>
        <w:t>5. Coloque a amostra e o formulário dentro do envelope padronizado e previamente selado e coloque-o no correio. </w:t>
      </w:r>
      <w:r w:rsidRPr="00163C1A">
        <w:br/>
      </w:r>
      <w:r w:rsidRPr="00163C1A">
        <w:br/>
        <w:t>AVES </w:t>
      </w:r>
      <w:r w:rsidRPr="00163C1A">
        <w:br/>
      </w:r>
      <w:r w:rsidRPr="00163C1A">
        <w:br/>
        <w:t>1. Lave bem as mãos antes de iniciar qualquer procedimento. </w:t>
      </w:r>
      <w:r w:rsidRPr="00163C1A">
        <w:br/>
      </w:r>
      <w:r w:rsidRPr="00163C1A">
        <w:br/>
        <w:t>2. Retire aproximadamente 0,5 ml de sangue e coloque numa solução etanol "PA"a 70%. </w:t>
      </w:r>
      <w:r w:rsidRPr="00163C1A">
        <w:br/>
      </w:r>
      <w:r w:rsidRPr="00163C1A">
        <w:br/>
        <w:t>3. Se você for coletar amostras de mais de uma ave, lave as mãos entre cada coleta para evitar a contaminação entre as amostras. </w:t>
      </w:r>
      <w:r w:rsidRPr="00163C1A">
        <w:br/>
      </w:r>
      <w:r w:rsidRPr="00163C1A">
        <w:br/>
        <w:t>4. Coloque as amostras e o formulário dentro do envelope padronizado e previamente selado e coloque-o no correio. </w:t>
      </w:r>
      <w:r w:rsidRPr="00163C1A">
        <w:br/>
      </w:r>
      <w:r w:rsidRPr="00163C1A">
        <w:br/>
        <w:t>Resultados rápidos: </w:t>
      </w:r>
      <w:r w:rsidRPr="00163C1A">
        <w:br/>
      </w:r>
      <w:r w:rsidRPr="00163C1A">
        <w:br/>
        <w:t>· Encaminhamento de resultados via correio, fax ou internet. </w:t>
      </w:r>
      <w:r w:rsidRPr="00163C1A">
        <w:br/>
        <w:t>· Completo acompanhamento das amostras desde a chegada do material até a entrega dos resultados. </w:t>
      </w:r>
      <w:r w:rsidRPr="00163C1A">
        <w:br/>
        <w:t>Armazenamento e transmissão de dados </w:t>
      </w:r>
      <w:r w:rsidRPr="00163C1A">
        <w:br/>
        <w:t>· Nós trabalhamos com você para desenvolver o melhor sistema de arquivamento de dados. </w:t>
      </w:r>
      <w:r w:rsidRPr="00163C1A">
        <w:br/>
        <w:t>· Transmissão de dados de acordo com as suas especificações estruturais. </w:t>
      </w:r>
      <w:r w:rsidRPr="00163C1A">
        <w:br/>
        <w:t>· Experiência com sistemas de registro de dados. </w:t>
      </w:r>
      <w:r w:rsidRPr="00163C1A">
        <w:br/>
        <w:t>· Dados absolutamente confidenciais. </w:t>
      </w:r>
      <w:r w:rsidRPr="00163C1A">
        <w:br/>
        <w:t>· Todos os resultados pertencem aos clientes. </w:t>
      </w:r>
      <w:r w:rsidRPr="00163C1A">
        <w:br/>
      </w:r>
      <w:r w:rsidRPr="00163C1A">
        <w:br/>
        <w:t>TESTE DE DNA </w:t>
      </w:r>
      <w:r w:rsidRPr="00163C1A">
        <w:br/>
      </w:r>
      <w:r w:rsidRPr="00163C1A">
        <w:br/>
        <w:t>Vantagens do DNA </w:t>
      </w:r>
      <w:r w:rsidRPr="00163C1A">
        <w:br/>
      </w:r>
      <w:r w:rsidRPr="00163C1A">
        <w:br/>
        <w:t>· Mostra a herança de cada um dos pais. </w:t>
      </w:r>
      <w:r w:rsidRPr="00163C1A">
        <w:br/>
        <w:t>· Fácil e não dispendioso por amostra. </w:t>
      </w:r>
      <w:r w:rsidRPr="00163C1A">
        <w:br/>
        <w:t>· Análise totalmente automatizada. </w:t>
      </w:r>
      <w:r w:rsidRPr="00163C1A">
        <w:br/>
        <w:t>· Mais discriminativo e mais informativo que a tipagem sanguínea. </w:t>
      </w:r>
      <w:r w:rsidRPr="00163C1A">
        <w:br/>
        <w:t>· Diagnóstico precoce de várias doenças genéticas. </w:t>
      </w:r>
      <w:r w:rsidRPr="00163C1A">
        <w:br/>
        <w:t>· Futuros benefícios. </w:t>
      </w:r>
      <w:r w:rsidRPr="00163C1A">
        <w:br/>
      </w:r>
      <w:r w:rsidRPr="00163C1A">
        <w:lastRenderedPageBreak/>
        <w:br/>
        <w:t>Acompanhamento das Amostras </w:t>
      </w:r>
      <w:r w:rsidRPr="00163C1A">
        <w:br/>
      </w:r>
      <w:r w:rsidRPr="00163C1A">
        <w:br/>
        <w:t>Após a chegada ao laboratório cada amostra recebe um código de barras, eliminando a possibilidade de erros de digitação e facilitando a localização e o acompanhamento dos resultados. </w:t>
      </w:r>
      <w:r w:rsidRPr="00163C1A">
        <w:br/>
      </w:r>
      <w:r w:rsidRPr="00163C1A">
        <w:br/>
        <w:t>Isolamento do DNA </w:t>
      </w:r>
      <w:r w:rsidRPr="00163C1A">
        <w:br/>
      </w:r>
      <w:r w:rsidRPr="00163C1A">
        <w:br/>
        <w:t>· Amostras de células da bochecha, pelos ou penas. </w:t>
      </w:r>
      <w:r w:rsidRPr="00163C1A">
        <w:br/>
        <w:t>· Estas células são quimicamente tratadas e o DNA de cada amostra é purificado. </w:t>
      </w:r>
      <w:r w:rsidRPr="00163C1A">
        <w:br/>
        <w:t>Amplificação e Eletroforese do DNA </w:t>
      </w:r>
      <w:r w:rsidRPr="00163C1A">
        <w:br/>
        <w:t>· O DNA isolado é seletivamente amplificado através da técnica de PCR, fornecendo material suficiente para a análise do perfil genético único do animal. </w:t>
      </w:r>
      <w:r w:rsidRPr="00163C1A">
        <w:br/>
        <w:t>· O DNA amplificado é separado em uma matriz de gel através de um campo elétrico; Cópias do DNA são espalhadas em bandas discretas baseadas no seu comprimento. </w:t>
      </w:r>
      <w:r w:rsidRPr="00163C1A">
        <w:br/>
        <w:t>Análise dos Alelos (Bandas) </w:t>
      </w:r>
      <w:r w:rsidRPr="00163C1A">
        <w:br/>
        <w:t>· Faixas de Eletroforese de Fluorescência do DNA amplificado produzem bandas. </w:t>
      </w:r>
      <w:r w:rsidRPr="00163C1A">
        <w:br/>
        <w:t>· O comprimento de cada banda de fluorescência é determinada e, baseado no seu comprimento, cada banda é associada a uma letra que é correspondente a um alelo; Ex: 141 = A, 145 = B, etc. </w:t>
      </w:r>
      <w:r w:rsidRPr="00163C1A">
        <w:br/>
        <w:t>· Cada locus tem dois alelos que podem ser idênticos ou distintos. </w:t>
      </w:r>
      <w:r w:rsidRPr="00163C1A">
        <w:br/>
      </w:r>
      <w:r w:rsidRPr="00163C1A">
        <w:br/>
        <w:t>Análise de Parentesco </w:t>
      </w:r>
      <w:r w:rsidRPr="00163C1A">
        <w:br/>
      </w:r>
      <w:r w:rsidRPr="00163C1A">
        <w:br/>
        <w:t>· Cada cria deve ser individualmente comparada com os "pais" potenciais. </w:t>
      </w:r>
      <w:r w:rsidRPr="00163C1A">
        <w:br/>
        <w:t>· O parentesco é confirmado quando todos os alelos testados das crias são encontrados nos possíveis pais: Inclusão de parentesco. </w:t>
      </w:r>
      <w:r w:rsidRPr="00163C1A">
        <w:br/>
        <w:t>· Alelos não encontrados: Exclusão de parentesco. </w:t>
      </w:r>
      <w:r w:rsidRPr="00163C1A">
        <w:br/>
      </w:r>
      <w:r w:rsidRPr="00163C1A">
        <w:br/>
        <w:t>RELATÓRIOS </w:t>
      </w:r>
      <w:r w:rsidRPr="00163C1A">
        <w:br/>
      </w:r>
      <w:r w:rsidRPr="00163C1A">
        <w:br/>
        <w:t>· Todos os resultados são prontamente registrados em certificados próprios. </w:t>
      </w:r>
      <w:r w:rsidRPr="00163C1A">
        <w:br/>
        <w:t>· Resultados dos testes são produzidos eletronicamente em disquetes ou pela Internet. </w:t>
      </w:r>
      <w:r w:rsidRPr="00163C1A">
        <w:br/>
      </w:r>
      <w:r w:rsidRPr="00163C1A">
        <w:br/>
        <w:t>Certificado de Análise por DNA </w:t>
      </w:r>
      <w:r w:rsidRPr="00163C1A">
        <w:br/>
      </w:r>
      <w:r w:rsidRPr="00163C1A">
        <w:br/>
        <w:t>Tabela de Comparação Genética de Pedigree </w:t>
      </w:r>
      <w:r w:rsidRPr="00163C1A">
        <w:br/>
      </w:r>
      <w:r w:rsidRPr="00163C1A">
        <w:br/>
        <w:t>Relatório Eletrônico </w:t>
      </w:r>
      <w:r w:rsidRPr="00163C1A">
        <w:br/>
      </w:r>
      <w:r w:rsidRPr="00163C1A">
        <w:br/>
        <w:t>· O CEPAV mantém um completo banco de dados com todos os resultados de testes. </w:t>
      </w:r>
      <w:r w:rsidRPr="00163C1A">
        <w:br/>
        <w:t>Resultados podem ser enviados aos nossos clientes por meio de disquete ou correio eletrônico. </w:t>
      </w:r>
    </w:p>
    <w:p w:rsidR="002F0599" w:rsidRPr="00163C1A" w:rsidRDefault="002F0599" w:rsidP="00163C1A">
      <w:r w:rsidRPr="00163C1A">
        <w:lastRenderedPageBreak/>
        <w:t> </w:t>
      </w:r>
    </w:p>
    <w:p w:rsidR="002F0599" w:rsidRPr="00163C1A" w:rsidRDefault="002F0599" w:rsidP="00163C1A">
      <w:r w:rsidRPr="00163C1A">
        <w:t>Fonte: </w:t>
      </w:r>
      <w:hyperlink r:id="rId6" w:history="1">
        <w:r w:rsidRPr="00163C1A">
          <w:rPr>
            <w:rStyle w:val="Hyperlink"/>
          </w:rPr>
          <w:t>www.cepav.com.br</w:t>
        </w:r>
      </w:hyperlink>
    </w:p>
    <w:p w:rsidR="00D56B29" w:rsidRPr="00163C1A" w:rsidRDefault="00D56B29" w:rsidP="00163C1A"/>
    <w:sectPr w:rsidR="00D56B29" w:rsidRPr="00163C1A" w:rsidSect="00D56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/>
  <w:rsids>
    <w:rsidRoot w:val="002F0599"/>
    <w:rsid w:val="00163C1A"/>
    <w:rsid w:val="0029466C"/>
    <w:rsid w:val="002F0599"/>
    <w:rsid w:val="00D5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599"/>
    <w:rPr>
      <w:b/>
      <w:bCs/>
    </w:rPr>
  </w:style>
  <w:style w:type="character" w:styleId="Hyperlink">
    <w:name w:val="Hyperlink"/>
    <w:basedOn w:val="Fontepargpadro"/>
    <w:uiPriority w:val="99"/>
    <w:unhideWhenUsed/>
    <w:rsid w:val="002F05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pav.com.br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4</cp:revision>
  <dcterms:created xsi:type="dcterms:W3CDTF">2017-10-24T00:58:00Z</dcterms:created>
  <dcterms:modified xsi:type="dcterms:W3CDTF">2017-10-24T18:29:00Z</dcterms:modified>
</cp:coreProperties>
</file>